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796" w:rsidRDefault="00B06796">
      <w:r>
        <w:t>Kursausschreibung SANA 2025</w:t>
      </w:r>
    </w:p>
    <w:p w:rsidR="00B06796" w:rsidRDefault="00B06796"/>
    <w:p w:rsidR="00B06796" w:rsidRDefault="00B06796">
      <w:r>
        <w:t>123456</w:t>
      </w:r>
      <w:bookmarkStart w:id="0" w:name="_GoBack"/>
      <w:bookmarkEnd w:id="0"/>
    </w:p>
    <w:sectPr w:rsidR="00B067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96"/>
    <w:rsid w:val="0027761A"/>
    <w:rsid w:val="0033574B"/>
    <w:rsid w:val="004165AD"/>
    <w:rsid w:val="004E4E74"/>
    <w:rsid w:val="00B0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7C6A2A"/>
  <w15:chartTrackingRefBased/>
  <w15:docId w15:val="{AF03DEF3-FE53-4201-A782-6D508F4A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rnziele">
    <w:name w:val="Lernziele"/>
    <w:basedOn w:val="Standard"/>
    <w:link w:val="LernzieleZchn"/>
    <w:qFormat/>
    <w:rsid w:val="0033574B"/>
    <w:rPr>
      <w:i/>
      <w:color w:val="FF0000"/>
    </w:rPr>
  </w:style>
  <w:style w:type="character" w:customStyle="1" w:styleId="LernzieleZchn">
    <w:name w:val="Lernziele Zchn"/>
    <w:basedOn w:val="Absatz-Standardschriftart"/>
    <w:link w:val="Lernziele"/>
    <w:rsid w:val="0033574B"/>
    <w:rPr>
      <w:i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Müller</dc:creator>
  <cp:keywords/>
  <dc:description/>
  <cp:lastModifiedBy>Stefanie Müller</cp:lastModifiedBy>
  <cp:revision>1</cp:revision>
  <dcterms:created xsi:type="dcterms:W3CDTF">2019-11-23T12:56:00Z</dcterms:created>
  <dcterms:modified xsi:type="dcterms:W3CDTF">2019-11-23T13:06:00Z</dcterms:modified>
</cp:coreProperties>
</file>